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AD" w:rsidRDefault="006A02AD" w:rsidP="006A02AD">
      <w:pPr>
        <w:jc w:val="both"/>
        <w:rPr>
          <w:rFonts w:eastAsia="Times New Roman" w:cs="Times New Roman"/>
          <w:b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 xml:space="preserve">Права участника </w:t>
      </w:r>
      <w:r>
        <w:rPr>
          <w:rFonts w:eastAsia="Times New Roman" w:cs="Times New Roman"/>
          <w:b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b/>
          <w:szCs w:val="26"/>
          <w:lang w:eastAsia="ru-RU"/>
        </w:rPr>
        <w:t xml:space="preserve"> в рамках участия в ЕГЭ: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1.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может при выполнении работы использовать листы бумаги для черновиков со штампом образовательной организации, на базе которой организован ППЭ, и делать пометки в КИМ (в случае проведения ЕГЭ по иностранным языкам (раздел «Говорение») листы бумаги для черновиков не выдаются).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Внимание! Листы бумаги для черновиков со штампом образовательной организации, на базе которой организован ППЭ и КИМ не проверяются и записи в них не учитываются при обработке. 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2. Участник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 xml:space="preserve">, который по состоянию здоровья или другим объективным причинам не может завершить выполнение экзаменационной работы, имеет право досрочно сдать экзаменационные материалы и покинуть аудиторию. В этом случае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в сопровождении организатора проходит в медицинский кабинет,</w:t>
      </w:r>
      <w: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куда приглашается член ГЭК. В случае согласия участника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досрочно завершить экзамен составляется Акт о досрочном завершении экзамена по объективным причинам. В дальнейшем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 решению председателя ГЭК сможет сдать экзамен по данному предмету в резервные сроки. 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3. Участники </w:t>
      </w:r>
      <w:r>
        <w:rPr>
          <w:rFonts w:eastAsia="Times New Roman" w:cs="Times New Roman"/>
          <w:color w:val="000000"/>
          <w:szCs w:val="26"/>
          <w:lang w:eastAsia="ru-RU"/>
        </w:rPr>
        <w:t>экзамена</w:t>
      </w:r>
      <w:r>
        <w:rPr>
          <w:rFonts w:eastAsia="Times New Roman" w:cs="Times New Roman"/>
          <w:szCs w:val="26"/>
          <w:lang w:eastAsia="ru-RU"/>
        </w:rPr>
        <w:t>, досрочно завершившие выполнение экзаменационной работы, могут покинуть ППЭ. Организаторы принимают у них все экзаменационные материалы.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4. В случае если участник ГИА получил неудовлетворительные результаты по одному из обязательных учебных предметов (русский язык или математика), он допускается повторно к ГИА по данному учебному предмету в текущем учебном году в резервные сроки (не более одного раза).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Участникам экзамена, получившим неудовлетворительный результат по учебным предметам по выбору, предоставляется право пройти ГИА по соответствующим учебным предметам не ранее чем через год в сроки и формах, установленных Порядком.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5. Участникам ГИА, не прошедшим ГИА или получившим на ГИА неудовлетворительные результаты более чем по одному обязательному учебному предмету, либо получившим повторно неудовлетворительный результат по одному из этих предметов на ГИА в дополнительные сроки, предоставляется право пройти ГИА по соответствующим учебным предметам не ранее 1 сентября текущего года в сроки и в формах, установленных Порядком. Для прохождения повторной ГИА обучающиеся восстанавливаются в организации, осуществляющей образовательную деятельность, на срок, необходимый для прохождения ГИА.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6.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имеет право подать апелляцию о нарушении установленного Порядка проведения ГИА и (или) о несогласии с выставленными баллами в конфликтную комиссию.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Конфликтная комиссия не рассматривает апелляции по вопросам содержания и структуры заданий по учебным предметам, а также по вопросам, связанным с оцениванием результатов выполнения заданий экзаменационной работы с кратким ответом, нарушением обучающимся, выпускником прошлых лет требований настоящего Порядка и неправильным заполнением бланков ЕГЭ и ГВЭ.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Участники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заблаговременно информируются о времени, месте и порядке рассмотрения апелляций.</w:t>
      </w:r>
    </w:p>
    <w:p w:rsidR="006A02AD" w:rsidRDefault="006A02AD" w:rsidP="006A02AD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Участник экзамена и (или) его родители (законные представители) при желании присутствуют при рассмотрении апелляции.</w:t>
      </w:r>
    </w:p>
    <w:p w:rsidR="00C12BDB" w:rsidRDefault="006A02AD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888"/>
    <w:rsid w:val="006A02AD"/>
    <w:rsid w:val="006E66C2"/>
    <w:rsid w:val="00AE3A52"/>
    <w:rsid w:val="00C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C8B53-0ED3-419D-9134-75D6A701C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AD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2622</Characters>
  <Application>Microsoft Office Word</Application>
  <DocSecurity>0</DocSecurity>
  <Lines>21</Lines>
  <Paragraphs>6</Paragraphs>
  <ScaleCrop>false</ScaleCrop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2</cp:revision>
  <dcterms:created xsi:type="dcterms:W3CDTF">2019-12-24T22:46:00Z</dcterms:created>
  <dcterms:modified xsi:type="dcterms:W3CDTF">2019-12-24T22:46:00Z</dcterms:modified>
</cp:coreProperties>
</file>